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E3C1A" w14:textId="77777777" w:rsidR="007D5776" w:rsidRDefault="00000000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《计算机网络》实验报告</w:t>
      </w:r>
    </w:p>
    <w:p w14:paraId="37F48092" w14:textId="77777777" w:rsidR="007D5776" w:rsidRDefault="007D5776">
      <w:pPr>
        <w:jc w:val="right"/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717"/>
        <w:gridCol w:w="1312"/>
        <w:gridCol w:w="1365"/>
        <w:gridCol w:w="1008"/>
        <w:gridCol w:w="851"/>
        <w:gridCol w:w="1864"/>
      </w:tblGrid>
      <w:tr w:rsidR="007D5776" w14:paraId="048923F8" w14:textId="77777777">
        <w:trPr>
          <w:cantSplit/>
          <w:trHeight w:val="590"/>
          <w:jc w:val="center"/>
        </w:trPr>
        <w:tc>
          <w:tcPr>
            <w:tcW w:w="1980" w:type="dxa"/>
            <w:gridSpan w:val="2"/>
            <w:vAlign w:val="center"/>
          </w:tcPr>
          <w:p w14:paraId="39F533B0" w14:textId="77777777" w:rsidR="007D5776" w:rsidRDefault="00000000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年级、专业、班级</w:t>
            </w:r>
          </w:p>
        </w:tc>
        <w:tc>
          <w:tcPr>
            <w:tcW w:w="3685" w:type="dxa"/>
            <w:gridSpan w:val="3"/>
            <w:vAlign w:val="center"/>
          </w:tcPr>
          <w:p w14:paraId="0ECCA7D4" w14:textId="6FA31733" w:rsidR="007D5776" w:rsidRDefault="007D5776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  <w:tc>
          <w:tcPr>
            <w:tcW w:w="851" w:type="dxa"/>
            <w:vAlign w:val="center"/>
          </w:tcPr>
          <w:p w14:paraId="5C4F2F07" w14:textId="77777777" w:rsidR="007D5776" w:rsidRDefault="00000000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1864" w:type="dxa"/>
            <w:vAlign w:val="center"/>
          </w:tcPr>
          <w:p w14:paraId="64CC1687" w14:textId="43DC4074" w:rsidR="007D5776" w:rsidRDefault="007D5776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</w:tr>
      <w:tr w:rsidR="007D5776" w14:paraId="1BD8983F" w14:textId="77777777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1C359C4A" w14:textId="77777777" w:rsidR="007D5776" w:rsidRDefault="00000000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实验题目</w:t>
            </w:r>
          </w:p>
        </w:tc>
        <w:tc>
          <w:tcPr>
            <w:tcW w:w="7117" w:type="dxa"/>
            <w:gridSpan w:val="6"/>
            <w:vAlign w:val="center"/>
          </w:tcPr>
          <w:p w14:paraId="4FB98964" w14:textId="77777777" w:rsidR="007D5776" w:rsidRDefault="00000000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网线制作、VLAN配置与协议分析</w:t>
            </w:r>
          </w:p>
        </w:tc>
      </w:tr>
      <w:tr w:rsidR="007D5776" w14:paraId="117FDE57" w14:textId="77777777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5F557756" w14:textId="77777777" w:rsidR="007D5776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6CCFFEE6" w14:textId="77777777" w:rsidR="007D5776" w:rsidRDefault="00000000">
            <w:pPr>
              <w:spacing w:line="400" w:lineRule="exact"/>
              <w:ind w:left="-40" w:right="-51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2024.10.14</w:t>
            </w:r>
          </w:p>
        </w:tc>
        <w:tc>
          <w:tcPr>
            <w:tcW w:w="1365" w:type="dxa"/>
            <w:vAlign w:val="center"/>
          </w:tcPr>
          <w:p w14:paraId="0272A389" w14:textId="77777777" w:rsidR="007D5776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3"/>
            <w:vAlign w:val="center"/>
          </w:tcPr>
          <w:p w14:paraId="02F87A7E" w14:textId="77777777" w:rsidR="007D5776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DS3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304</w:t>
            </w:r>
          </w:p>
        </w:tc>
      </w:tr>
      <w:tr w:rsidR="007D5776" w14:paraId="30372888" w14:textId="77777777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71815A4F" w14:textId="77777777" w:rsidR="007D5776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0A726F73" w14:textId="77777777" w:rsidR="007D5776" w:rsidRDefault="007D5776">
            <w:pPr>
              <w:spacing w:line="480" w:lineRule="exact"/>
              <w:ind w:leftChars="-20" w:left="-42" w:right="171" w:firstLineChars="100" w:firstLine="210"/>
              <w:rPr>
                <w:rFonts w:ascii="宋体" w:hAnsi="宋体" w:hint="eastAsia"/>
                <w:b/>
              </w:rPr>
            </w:pPr>
          </w:p>
        </w:tc>
        <w:tc>
          <w:tcPr>
            <w:tcW w:w="1365" w:type="dxa"/>
            <w:vAlign w:val="center"/>
          </w:tcPr>
          <w:p w14:paraId="632A3BA8" w14:textId="77777777" w:rsidR="007D5776" w:rsidRDefault="00000000">
            <w:pPr>
              <w:spacing w:line="480" w:lineRule="exact"/>
              <w:ind w:leftChars="-20" w:left="-42" w:right="17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 xml:space="preserve"> 实验性质</w:t>
            </w:r>
          </w:p>
        </w:tc>
        <w:tc>
          <w:tcPr>
            <w:tcW w:w="3723" w:type="dxa"/>
            <w:gridSpan w:val="3"/>
            <w:vAlign w:val="center"/>
          </w:tcPr>
          <w:p w14:paraId="663F94AA" w14:textId="77777777" w:rsidR="007D5776" w:rsidRDefault="00000000">
            <w:pPr>
              <w:spacing w:line="480" w:lineRule="exact"/>
              <w:ind w:left="-42" w:right="17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 xml:space="preserve">验证性  </w:t>
            </w: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设计性  综合性</w:t>
            </w:r>
          </w:p>
        </w:tc>
      </w:tr>
      <w:tr w:rsidR="007D5776" w14:paraId="7B2F4917" w14:textId="77777777">
        <w:trPr>
          <w:trHeight w:val="2196"/>
          <w:jc w:val="center"/>
        </w:trPr>
        <w:tc>
          <w:tcPr>
            <w:tcW w:w="8380" w:type="dxa"/>
            <w:gridSpan w:val="7"/>
            <w:tcBorders>
              <w:bottom w:val="single" w:sz="4" w:space="0" w:color="00000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F1ABD07" w14:textId="77777777" w:rsidR="007D5776" w:rsidRDefault="00000000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4FD2844B" w14:textId="77777777" w:rsidR="007D5776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算法/实验过程正确；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源程序/实验内容提交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5A2A076A" w14:textId="77777777" w:rsidR="007D5776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实验结果正确；  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语法、语义正确；  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196B4301" w14:textId="77777777" w:rsidR="007D5776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ascii="楷体_GB2312" w:eastAsia="楷体_GB2312" w:hint="eastAsia"/>
              </w:rPr>
              <w:t>其他：</w:t>
            </w:r>
          </w:p>
          <w:p w14:paraId="42F63A81" w14:textId="77777777" w:rsidR="007D5776" w:rsidRDefault="00000000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                                         评价教师签名：</w:t>
            </w:r>
          </w:p>
        </w:tc>
      </w:tr>
      <w:tr w:rsidR="007D5776" w14:paraId="0AB38B5E" w14:textId="77777777">
        <w:trPr>
          <w:trHeight w:val="1119"/>
          <w:jc w:val="center"/>
        </w:trPr>
        <w:tc>
          <w:tcPr>
            <w:tcW w:w="8380" w:type="dxa"/>
            <w:gridSpan w:val="7"/>
            <w:tcBorders>
              <w:bottom w:val="single" w:sz="4" w:space="0" w:color="00000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013FC94" w14:textId="77777777" w:rsidR="007D5776" w:rsidRDefault="00000000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一、实验目的</w:t>
            </w:r>
          </w:p>
          <w:p w14:paraId="79CD921A" w14:textId="77777777" w:rsidR="007D5776" w:rsidRDefault="00000000">
            <w:pPr>
              <w:numPr>
                <w:ilvl w:val="0"/>
                <w:numId w:val="2"/>
              </w:numPr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掌握3种UTP线缆的制作；了解3类UTP线缆的作用并能将其用于实际的网络组网；了解与布线有关的标准与标准组织</w:t>
            </w:r>
          </w:p>
          <w:p w14:paraId="5E6AF591" w14:textId="77777777" w:rsidR="007D5776" w:rsidRDefault="00000000">
            <w:pPr>
              <w:numPr>
                <w:ilvl w:val="0"/>
                <w:numId w:val="3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了解计算机网络组网的层次化原则；掌握局域网组网中从物理层到网络层所应完成的一般任务；掌握PING和IPCONFIG等命令的使用</w:t>
            </w:r>
          </w:p>
          <w:p w14:paraId="485B9AE9" w14:textId="77777777" w:rsidR="007D5776" w:rsidRDefault="00000000">
            <w:pPr>
              <w:numPr>
                <w:ilvl w:val="0"/>
                <w:numId w:val="3"/>
              </w:numPr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了解VLAN（虚拟局域网的作用）</w:t>
            </w:r>
          </w:p>
          <w:p w14:paraId="7D52B14F" w14:textId="77777777" w:rsidR="007D5776" w:rsidRDefault="00000000">
            <w:pPr>
              <w:numPr>
                <w:ilvl w:val="0"/>
                <w:numId w:val="3"/>
              </w:numPr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掌握在一台交换机上划分VLAN的方法</w:t>
            </w:r>
          </w:p>
          <w:p w14:paraId="68692DA4" w14:textId="77777777" w:rsidR="007D5776" w:rsidRDefault="00000000">
            <w:pPr>
              <w:numPr>
                <w:ilvl w:val="0"/>
                <w:numId w:val="3"/>
              </w:numPr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熟悉VLAN接口的配置</w:t>
            </w:r>
          </w:p>
          <w:p w14:paraId="2608D5DB" w14:textId="77777777" w:rsidR="007D5776" w:rsidRDefault="00000000">
            <w:pPr>
              <w:numPr>
                <w:ilvl w:val="0"/>
                <w:numId w:val="3"/>
              </w:numPr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熟悉网络协议分析的原理</w:t>
            </w:r>
          </w:p>
          <w:p w14:paraId="3C00EDE7" w14:textId="77777777" w:rsidR="007D5776" w:rsidRDefault="00000000">
            <w:pPr>
              <w:numPr>
                <w:ilvl w:val="0"/>
                <w:numId w:val="3"/>
              </w:numPr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熟悉网络协议分析软件Wireshark的使用</w:t>
            </w:r>
          </w:p>
        </w:tc>
      </w:tr>
      <w:tr w:rsidR="007D5776" w14:paraId="50BD182B" w14:textId="77777777">
        <w:trPr>
          <w:trHeight w:val="642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4F63D76" w14:textId="77777777" w:rsidR="007D5776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二、实验项目内容</w:t>
            </w:r>
          </w:p>
          <w:p w14:paraId="15A0A712" w14:textId="77777777" w:rsidR="007D5776" w:rsidRDefault="00000000">
            <w:pPr>
              <w:numPr>
                <w:ilvl w:val="0"/>
                <w:numId w:val="3"/>
              </w:numPr>
              <w:tabs>
                <w:tab w:val="num" w:pos="2160"/>
              </w:tabs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RJ45连线标准学习</w:t>
            </w:r>
          </w:p>
          <w:p w14:paraId="4F3610CA" w14:textId="77777777" w:rsidR="007D5776" w:rsidRDefault="00000000">
            <w:pPr>
              <w:numPr>
                <w:ilvl w:val="0"/>
                <w:numId w:val="3"/>
              </w:numPr>
              <w:tabs>
                <w:tab w:val="num" w:pos="2160"/>
              </w:tabs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RJ45连线制作与连通测试</w:t>
            </w:r>
          </w:p>
          <w:p w14:paraId="682EF883" w14:textId="77777777" w:rsidR="007D5776" w:rsidRDefault="00000000">
            <w:pPr>
              <w:numPr>
                <w:ilvl w:val="0"/>
                <w:numId w:val="3"/>
              </w:numPr>
              <w:tabs>
                <w:tab w:val="num" w:pos="2160"/>
              </w:tabs>
              <w:spacing w:line="400" w:lineRule="exact"/>
              <w:rPr>
                <w:rFonts w:eastAsia="黑体"/>
                <w:b/>
              </w:rPr>
            </w:pPr>
            <w:r>
              <w:rPr>
                <w:rFonts w:ascii="宋体" w:hAnsi="宋体" w:hint="eastAsia"/>
              </w:rPr>
              <w:t>使用PING和IPCONFIG实用网络工具进行网络连通测试</w:t>
            </w:r>
          </w:p>
          <w:p w14:paraId="6D009F57" w14:textId="77777777" w:rsidR="007D5776" w:rsidRDefault="00000000">
            <w:pPr>
              <w:numPr>
                <w:ilvl w:val="0"/>
                <w:numId w:val="3"/>
              </w:numPr>
              <w:tabs>
                <w:tab w:val="num" w:pos="2160"/>
              </w:tabs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二层交换机上划分VLAN，然后用ping命令在同一VLAN和不同VLAN间测试连通性。</w:t>
            </w:r>
          </w:p>
          <w:p w14:paraId="4BEDC012" w14:textId="77777777" w:rsidR="007D5776" w:rsidRDefault="00000000">
            <w:pPr>
              <w:numPr>
                <w:ilvl w:val="0"/>
                <w:numId w:val="3"/>
              </w:numPr>
              <w:tabs>
                <w:tab w:val="num" w:pos="2160"/>
              </w:tabs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利用三层交换机，实现VLAN间的路由，再次用ping命令测试其连通性。</w:t>
            </w:r>
          </w:p>
          <w:p w14:paraId="7AEE48EE" w14:textId="77777777" w:rsidR="007D5776" w:rsidRDefault="00000000">
            <w:pPr>
              <w:numPr>
                <w:ilvl w:val="0"/>
                <w:numId w:val="3"/>
              </w:numPr>
              <w:tabs>
                <w:tab w:val="num" w:pos="2160"/>
              </w:tabs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实现两台交换机间的VLAN Trunk配置</w:t>
            </w:r>
          </w:p>
          <w:p w14:paraId="2270BCDC" w14:textId="77777777" w:rsidR="007D5776" w:rsidRDefault="00000000">
            <w:pPr>
              <w:numPr>
                <w:ilvl w:val="0"/>
                <w:numId w:val="3"/>
              </w:numPr>
              <w:tabs>
                <w:tab w:val="num" w:pos="2160"/>
              </w:tabs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网络协议抓包与分析软件Wireshark的使用</w:t>
            </w:r>
          </w:p>
          <w:p w14:paraId="5A0A1B10" w14:textId="77777777" w:rsidR="007D5776" w:rsidRDefault="00000000">
            <w:pPr>
              <w:numPr>
                <w:ilvl w:val="0"/>
                <w:numId w:val="3"/>
              </w:numPr>
              <w:tabs>
                <w:tab w:val="num" w:pos="2160"/>
              </w:tabs>
              <w:spacing w:line="400" w:lineRule="exact"/>
              <w:rPr>
                <w:rFonts w:eastAsia="黑体"/>
                <w:b/>
              </w:rPr>
            </w:pPr>
            <w:r>
              <w:rPr>
                <w:rFonts w:ascii="宋体" w:hAnsi="宋体" w:hint="eastAsia"/>
              </w:rPr>
              <w:t>以太网链路层报文格式分析，以及网络层，传输层和应用层报文格式分析</w:t>
            </w:r>
          </w:p>
        </w:tc>
      </w:tr>
      <w:tr w:rsidR="007D5776" w14:paraId="1F53BA9E" w14:textId="77777777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154FDEB" w14:textId="77777777" w:rsidR="007D5776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三、实验过程或算法（源程序）</w:t>
            </w:r>
          </w:p>
          <w:p w14:paraId="349DE11C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实验1：网线制作</w:t>
            </w:r>
          </w:p>
          <w:p w14:paraId="27D1C69E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1)剥线：剥线的长度为13mm～15mm，不宜太长或太短。</w:t>
            </w:r>
          </w:p>
          <w:p w14:paraId="35BD5967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2)理线：按顺序整理平，遵守规则，否则不能正常通信。</w:t>
            </w:r>
          </w:p>
          <w:p w14:paraId="3C1B96E1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3)插线：穿分线模块，尽量推到底部； 一定要平行插入到线顶端，以免触不到金属片。</w:t>
            </w:r>
          </w:p>
          <w:p w14:paraId="0977F86E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4)压线：压过的水晶头的金属脚比没压的要低。</w:t>
            </w:r>
          </w:p>
          <w:p w14:paraId="5A823A66" w14:textId="77777777" w:rsidR="007D5776" w:rsidRDefault="00000000">
            <w:pPr>
              <w:tabs>
                <w:tab w:val="num" w:pos="1140"/>
              </w:tabs>
            </w:pPr>
            <w:r>
              <w:pict w14:anchorId="54F1A033">
                <v:shape id="_x0000_s1037" style="position:absolute;left:0;text-align:left;margin-left:0;margin-top:0;width:50pt;height:50pt;z-index:1;visibility:hidden" coordsize="21600,21600" o:spt="100" adj="0,,0" path="" filled="f" stroked="f">
                  <v:stroke joinstyle="miter"/>
                  <v:formulas/>
                  <v:path o:extrusionok="f" o:connecttype="segments"/>
                  <o:lock v:ext="edit" aspectratio="t" selection="t"/>
                </v:shape>
              </w:pict>
            </w:r>
            <w:r w:rsidR="000B6B3C">
              <w:pict w14:anchorId="549BAABB">
                <v:shape id="_x0000_i1025" style="width:234pt;height:177.75pt;visibility:visible" coordsize="21600,21600" o:spt="100" adj="0,,0" path="" filled="f" stroked="f">
                  <v:stroke joinstyle="miter"/>
                  <v:imagedata r:id="rId7" o:title=""/>
                  <v:formulas/>
                  <v:path o:extrusionok="f" o:connecttype="segments"/>
                  <o:lock v:ext="edit" aspectratio="t"/>
                </v:shape>
              </w:pict>
            </w:r>
          </w:p>
          <w:p w14:paraId="51073BDC" w14:textId="77777777" w:rsidR="007D5776" w:rsidRDefault="00000000">
            <w:pPr>
              <w:tabs>
                <w:tab w:val="num" w:pos="1140"/>
              </w:tabs>
            </w:pPr>
            <w:r>
              <w:pict w14:anchorId="72F1987B">
                <v:shape id="_x0000_s1035" style="position:absolute;left:0;text-align:left;margin-left:0;margin-top:0;width:50pt;height:50pt;z-index:2;visibility:hidden" coordsize="21600,21600" o:spt="100" adj="0,,0" path="" filled="f" stroked="f">
                  <v:stroke joinstyle="miter"/>
                  <v:formulas/>
                  <v:path o:extrusionok="f" o:connecttype="segments"/>
                  <o:lock v:ext="edit" aspectratio="t" selection="t"/>
                </v:shape>
              </w:pict>
            </w:r>
            <w:r w:rsidR="000B6B3C">
              <w:pict w14:anchorId="39738AA4">
                <v:shape id="_x0000_i1026" style="width:73.5pt;height:164.25pt;visibility:visible" coordsize="21600,21600" o:spt="100" adj="0,,0" path="" filled="f" stroked="f">
                  <v:stroke joinstyle="miter"/>
                  <v:imagedata r:id="rId8" o:title=""/>
                  <v:formulas/>
                  <v:path o:extrusionok="f" o:connecttype="segments"/>
                  <o:lock v:ext="edit" aspectratio="t"/>
                </v:shape>
              </w:pic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INCLUDEPICTURE "C:\\Users\\23756\\Documents\\Tencent Files\\2375630142\\nt_qq\\nt_data\\Pic\\2024-10\\Ori\\a7b1e4259609186d5038c96c007bd3ed.jpg" \* MERGEFORMATINET </w:instrText>
            </w:r>
            <w:r>
              <w:rPr>
                <w:rFonts w:hint="eastAsia"/>
              </w:rPr>
              <w:fldChar w:fldCharType="separate"/>
            </w:r>
            <w:r>
              <w:pict w14:anchorId="209A750B">
                <v:shape id="_x0000_s1033" style="position:absolute;left:0;text-align:left;margin-left:0;margin-top:0;width:50pt;height:50pt;z-index:3;visibility:hidden;mso-position-horizontal-relative:text;mso-position-vertical-relative:text" coordsize="21600,21600" o:spt="100" adj="0,,0" path="" filled="f" stroked="f">
                  <v:stroke joinstyle="miter"/>
                  <v:formulas/>
                  <v:path o:extrusionok="f" o:connecttype="segments"/>
                  <o:lock v:ext="edit" aspectratio="t" selection="t"/>
                </v:shape>
              </w:pic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INCLUDEPICTURE  "E:\\CQUCS\\</w:instrText>
            </w:r>
            <w:r>
              <w:rPr>
                <w:rFonts w:hint="eastAsia"/>
              </w:rPr>
              <w:instrText>计算机网络</w:instrText>
            </w:r>
            <w:r>
              <w:rPr>
                <w:rFonts w:hint="eastAsia"/>
              </w:rPr>
              <w:instrText>-</w:instrText>
            </w:r>
            <w:r>
              <w:rPr>
                <w:rFonts w:hint="eastAsia"/>
              </w:rPr>
              <w:instrText>计网</w:instrText>
            </w:r>
            <w:r>
              <w:rPr>
                <w:rFonts w:hint="eastAsia"/>
              </w:rPr>
              <w:instrText>\\23756\\Documents\\Tencent Files\\2375630142\\nt_qq\\nt_data\\Pic\\2024-10\\Ori\\a7b1e4259609186d5038c96c007bd3ed.jpg" \* MERGEFORMATINET</w:instrText>
            </w:r>
            <w:r>
              <w:instrText xml:space="preserve"> </w:instrText>
            </w:r>
            <w:r>
              <w:fldChar w:fldCharType="separate"/>
            </w:r>
            <w:r w:rsidR="000B6B3C">
              <w:pict w14:anchorId="6088FB10">
                <v:shape id="_x0000_i1027" style="width:73.5pt;height:162.75pt;visibility:visible" coordsize="21600,21600" o:spt="100" adj="0,,0" path="" filled="f" stroked="f">
                  <v:stroke joinstyle="miter"/>
                  <v:imagedata r:id="rId9" r:href="rId10"/>
                  <v:formulas/>
                  <v:path o:extrusionok="f" o:connecttype="segments"/>
                  <o:lock v:ext="edit" aspectratio="t"/>
                </v:shape>
              </w:pict>
            </w:r>
            <w:r>
              <w:fldChar w:fldCharType="end"/>
            </w:r>
            <w:r>
              <w:rPr>
                <w:rFonts w:hint="eastAsia"/>
              </w:rPr>
              <w:fldChar w:fldCharType="end"/>
            </w:r>
            <w:r>
              <w:pict w14:anchorId="02148D60">
                <v:shape id="_x0000_s1031" style="position:absolute;left:0;text-align:left;margin-left:0;margin-top:0;width:50pt;height:50pt;z-index:4;visibility:hidden;mso-position-horizontal-relative:text;mso-position-vertical-relative:text" coordsize="21600,21600" o:spt="100" adj="0,,0" path="" filled="f" stroked="f">
                  <v:stroke joinstyle="miter"/>
                  <v:formulas/>
                  <v:path o:extrusionok="f" o:connecttype="segments"/>
                  <o:lock v:ext="edit" aspectratio="t" selection="t"/>
                </v:shape>
              </w:pict>
            </w:r>
            <w:r w:rsidR="000B6B3C">
              <w:pict w14:anchorId="69805950">
                <v:shape id="_x0000_i1028" style="width:73.5pt;height:162pt;visibility:visible" coordsize="21600,21600" o:spt="100" adj="0,,0" path="" filled="f" stroked="f">
                  <v:stroke joinstyle="miter"/>
                  <v:imagedata r:id="rId11" o:title=""/>
                  <v:formulas/>
                  <v:path o:extrusionok="f" o:connecttype="segments"/>
                  <o:lock v:ext="edit" aspectratio="t"/>
                </v:shape>
              </w:pict>
            </w:r>
          </w:p>
          <w:p w14:paraId="1D905AD7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实验2：配置VLAN</w:t>
            </w:r>
          </w:p>
          <w:p w14:paraId="45F99D82" w14:textId="6C951127" w:rsidR="007D5776" w:rsidRDefault="00000000">
            <w:pPr>
              <w:numPr>
                <w:ilvl w:val="0"/>
                <w:numId w:val="1"/>
              </w:num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b/>
              </w:rPr>
              <w:t>确认连线关系：</w:t>
            </w:r>
            <w:r>
              <w:t>首先需要设计网络拓扑结构，确定</w:t>
            </w:r>
            <w:r>
              <w:t>PC</w:t>
            </w:r>
            <w:r>
              <w:t>机与交换机之间的连线关系。</w:t>
            </w:r>
            <w:r>
              <w:br/>
            </w:r>
            <w:r w:rsidR="000B6B3C">
              <w:rPr>
                <w:noProof/>
              </w:rPr>
              <w:lastRenderedPageBreak/>
              <w:pict w14:anchorId="164F075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alt="descript" style="width:313.5pt;height:126pt;visibility:visible;mso-wrap-style:square">
                  <v:imagedata r:id="rId12" o:title="descript"/>
                </v:shape>
              </w:pict>
            </w:r>
          </w:p>
          <w:p w14:paraId="141C4EEF" w14:textId="1A49855B" w:rsidR="007D5776" w:rsidRDefault="00000000">
            <w:pPr>
              <w:numPr>
                <w:ilvl w:val="0"/>
                <w:numId w:val="1"/>
              </w:num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b/>
              </w:rPr>
              <w:t>跳线：</w:t>
            </w:r>
            <w:r>
              <w:t>根据交换机物理端口对应编号，进行跳线</w:t>
            </w:r>
            <w:r>
              <w:rPr>
                <w:b/>
              </w:rPr>
              <w:br/>
            </w:r>
            <w:r w:rsidR="000B6B3C">
              <w:rPr>
                <w:noProof/>
              </w:rPr>
              <w:pict w14:anchorId="732093FB">
                <v:shape id="_x0000_i1030" type="#_x0000_t75" alt="descript" style="width:201pt;height:171.75pt;visibility:visible;mso-wrap-style:square">
                  <v:imagedata r:id="rId13" o:title="descript"/>
                </v:shape>
              </w:pict>
            </w:r>
            <w:r>
              <w:br/>
            </w:r>
            <w:r w:rsidR="000B6B3C">
              <w:rPr>
                <w:noProof/>
              </w:rPr>
              <w:pict w14:anchorId="587295D7">
                <v:shape id="_x0000_i1031" type="#_x0000_t75" alt="descript" style="width:208.5pt;height:252.75pt;visibility:visible;mso-wrap-style:square">
                  <v:imagedata r:id="rId14" o:title="descript"/>
                </v:shape>
              </w:pict>
            </w:r>
            <w:r>
              <w:br/>
              <w:t xml:space="preserve">  </w:t>
            </w:r>
            <w:r>
              <w:t>跳线完毕。</w:t>
            </w:r>
          </w:p>
          <w:p w14:paraId="1D0CDDF9" w14:textId="77777777" w:rsidR="007D5776" w:rsidRDefault="00000000">
            <w:pPr>
              <w:numPr>
                <w:ilvl w:val="0"/>
                <w:numId w:val="1"/>
              </w:num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/>
                <w:b/>
                <w:bCs/>
              </w:rPr>
              <w:t>配置主机ip：</w:t>
            </w:r>
            <w:r>
              <w:rPr>
                <w:rFonts w:ascii="宋体" w:hAnsi="宋体"/>
                <w:bCs/>
              </w:rPr>
              <w:t>每个PC设置不同的IP地址、子网掩码</w:t>
            </w:r>
          </w:p>
          <w:p w14:paraId="11AC6750" w14:textId="02DE0E9C" w:rsidR="007D5776" w:rsidRDefault="000B6B3C">
            <w:p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/>
                <w:b/>
                <w:noProof/>
              </w:rPr>
              <w:lastRenderedPageBreak/>
              <w:pict w14:anchorId="5577B9FB">
                <v:shape id="_x0000_i1032" type="#_x0000_t75" alt="descript" style="width:234pt;height:312.75pt;visibility:visible;mso-wrap-style:square">
                  <v:imagedata r:id="rId15" o:title="descript"/>
                </v:shape>
              </w:pict>
            </w:r>
          </w:p>
          <w:p w14:paraId="1E0410FA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</w:p>
          <w:p w14:paraId="1D0C010B" w14:textId="77777777" w:rsidR="007D5776" w:rsidRDefault="00000000">
            <w:pPr>
              <w:numPr>
                <w:ilvl w:val="0"/>
                <w:numId w:val="1"/>
              </w:num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/>
                <w:b/>
                <w:bCs/>
              </w:rPr>
              <w:t xml:space="preserve">检查连通性： </w:t>
            </w:r>
            <w:r>
              <w:rPr>
                <w:rFonts w:ascii="宋体" w:hAnsi="宋体"/>
                <w:bCs/>
              </w:rPr>
              <w:t>检查PC之间是否能够两两互ping</w:t>
            </w:r>
            <w:r>
              <w:br/>
            </w:r>
            <w:r>
              <w:t>结果：能够两两互</w:t>
            </w:r>
            <w:r>
              <w:t>ping</w:t>
            </w:r>
          </w:p>
          <w:p w14:paraId="7090BBA4" w14:textId="77777777" w:rsidR="007D5776" w:rsidRDefault="00000000">
            <w:pPr>
              <w:numPr>
                <w:ilvl w:val="0"/>
                <w:numId w:val="1"/>
              </w:numPr>
              <w:tabs>
                <w:tab w:val="num" w:pos="1140"/>
              </w:tabs>
              <w:rPr>
                <w:rFonts w:ascii="宋体" w:hAnsi="宋体" w:cs="宋体" w:hint="eastAsia"/>
              </w:rPr>
            </w:pPr>
            <w:r>
              <w:rPr>
                <w:rFonts w:ascii="宋体" w:hAnsi="宋体"/>
                <w:b/>
                <w:bCs/>
              </w:rPr>
              <w:t xml:space="preserve">配置交换机VLAN： </w:t>
            </w:r>
            <w:r>
              <w:br/>
              <w:t>VLAN1</w:t>
            </w:r>
            <w:r>
              <w:t>中默认包含所有的端口，因此新增</w:t>
            </w:r>
            <w:r>
              <w:t>VLAN2</w:t>
            </w:r>
            <w:r>
              <w:t>并配置即可。</w:t>
            </w:r>
            <w:r>
              <w:br/>
            </w:r>
            <w:r>
              <w:rPr>
                <w:rFonts w:ascii="宋体" w:hAnsi="宋体" w:cs="宋体"/>
              </w:rPr>
              <w:t>分别在SWA和SWB上创建VLAN2，并将PCA和PCC所连接的端口GigabitEthernet1/0/1添加到VLAN 2中。</w:t>
            </w:r>
          </w:p>
          <w:p w14:paraId="7B7B68B4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配置</w:t>
            </w:r>
            <w:r>
              <w:t>SWA</w:t>
            </w:r>
            <w:r>
              <w:t>：</w:t>
            </w:r>
          </w:p>
          <w:p w14:paraId="486CB169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[SWA]vlan 2</w:t>
            </w:r>
          </w:p>
          <w:p w14:paraId="0CDED1E7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[SWA-vlan2]port GigabitEthernet 1/0/1</w:t>
            </w:r>
          </w:p>
          <w:p w14:paraId="5B274CB4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配置</w:t>
            </w:r>
            <w:r>
              <w:t>SWB</w:t>
            </w:r>
            <w:r>
              <w:t>：</w:t>
            </w:r>
          </w:p>
          <w:p w14:paraId="0DB681AA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[SWB]vlan 2</w:t>
            </w:r>
          </w:p>
          <w:p w14:paraId="2D991C4B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[SWB-vlan2]port GigabitEthernet 1/0/1</w:t>
            </w:r>
          </w:p>
          <w:p w14:paraId="65DF324D" w14:textId="77777777" w:rsidR="007D5776" w:rsidRDefault="00000000">
            <w:pPr>
              <w:numPr>
                <w:ilvl w:val="0"/>
                <w:numId w:val="1"/>
              </w:num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/>
                <w:b/>
                <w:bCs/>
              </w:rPr>
              <w:t>测试VLAN间的隔离性：</w:t>
            </w:r>
            <w:r>
              <w:br/>
              <w:t>PCA</w:t>
            </w:r>
            <w:r>
              <w:t>与</w:t>
            </w:r>
            <w:r>
              <w:t>PCB</w:t>
            </w:r>
            <w:r>
              <w:t>不能够互通，</w:t>
            </w:r>
            <w:r>
              <w:t>PCC</w:t>
            </w:r>
            <w:r>
              <w:t>和</w:t>
            </w:r>
            <w:r>
              <w:t>PCD</w:t>
            </w:r>
            <w:r>
              <w:t>不能够互通。</w:t>
            </w:r>
          </w:p>
          <w:p w14:paraId="3E9991A2" w14:textId="77777777" w:rsidR="007D5776" w:rsidRDefault="00000000">
            <w:pPr>
              <w:numPr>
                <w:ilvl w:val="0"/>
                <w:numId w:val="1"/>
              </w:numPr>
              <w:tabs>
                <w:tab w:val="num" w:pos="1140"/>
              </w:tabs>
            </w:pPr>
            <w:r>
              <w:rPr>
                <w:rFonts w:ascii="宋体" w:hAnsi="宋体"/>
                <w:b/>
                <w:bCs/>
              </w:rPr>
              <w:t>配置Trunk链路：</w:t>
            </w:r>
            <w:r>
              <w:rPr>
                <w:rFonts w:ascii="宋体" w:hAnsi="宋体"/>
                <w:bCs/>
              </w:rPr>
              <w:t>使得同一VLAN中的PC能够跨交换机访问</w:t>
            </w:r>
            <w:r>
              <w:br/>
            </w:r>
            <w:r>
              <w:t>在</w:t>
            </w:r>
            <w:r>
              <w:t>SWA</w:t>
            </w:r>
            <w:r>
              <w:t>和</w:t>
            </w:r>
            <w:r>
              <w:t>SWB</w:t>
            </w:r>
            <w:r>
              <w:t>上配置端口</w:t>
            </w:r>
            <w:r>
              <w:t>GigabitEthernet 1/0/8</w:t>
            </w:r>
            <w:r>
              <w:t>为</w:t>
            </w:r>
            <w:r>
              <w:t>Trunk</w:t>
            </w:r>
            <w:r>
              <w:t>链路端口。</w:t>
            </w:r>
          </w:p>
          <w:p w14:paraId="2474CFA4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配置</w:t>
            </w:r>
            <w:r>
              <w:t>SWA</w:t>
            </w:r>
            <w:r>
              <w:t>：</w:t>
            </w:r>
          </w:p>
          <w:p w14:paraId="304E8D9D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[SWA]interface GigabitEthernet 1/0/8</w:t>
            </w:r>
          </w:p>
          <w:p w14:paraId="509B7B01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[SWA-GigabitEthernet1/0/8]port link-type trunk</w:t>
            </w:r>
          </w:p>
          <w:p w14:paraId="77CAAD53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[SWA-GigabitEthernet1/0/8]port trunk permit vlan all</w:t>
            </w:r>
          </w:p>
          <w:p w14:paraId="356852CC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配置</w:t>
            </w:r>
            <w:r>
              <w:t>SWB</w:t>
            </w:r>
            <w:r>
              <w:t>：</w:t>
            </w:r>
          </w:p>
          <w:p w14:paraId="7E3D2982" w14:textId="77777777" w:rsidR="007D5776" w:rsidRDefault="00000000">
            <w:pPr>
              <w:tabs>
                <w:tab w:val="num" w:pos="1140"/>
              </w:tabs>
              <w:ind w:left="336"/>
            </w:pPr>
            <w:r>
              <w:t>[SWB]interface GigabitEthernet 1/0/8</w:t>
            </w:r>
          </w:p>
          <w:p w14:paraId="0B6E526C" w14:textId="77777777" w:rsidR="007D5776" w:rsidRDefault="00000000">
            <w:pPr>
              <w:tabs>
                <w:tab w:val="num" w:pos="1140"/>
              </w:tabs>
              <w:ind w:left="336"/>
            </w:pPr>
            <w:r>
              <w:lastRenderedPageBreak/>
              <w:t>[SWB-GigabitEthernet1/0/8]port link-type trunk</w:t>
            </w:r>
          </w:p>
          <w:p w14:paraId="225CA5D2" w14:textId="4562D34A" w:rsidR="007D5776" w:rsidRDefault="00000000">
            <w:pPr>
              <w:tabs>
                <w:tab w:val="num" w:pos="1140"/>
              </w:tabs>
              <w:ind w:left="336"/>
            </w:pPr>
            <w:r>
              <w:t>[SWB-GigabitEthernet1/0/8]port trunk permit vlan all</w:t>
            </w:r>
            <w:r>
              <w:br/>
            </w:r>
            <w:r w:rsidR="000B6B3C">
              <w:rPr>
                <w:noProof/>
              </w:rPr>
              <w:pict w14:anchorId="6E5F94EB">
                <v:shape id="_x0000_i1033" type="#_x0000_t75" alt="descript" style="width:258pt;height:193.5pt;visibility:visible;mso-wrap-style:square">
                  <v:imagedata r:id="rId16" o:title="descript"/>
                </v:shape>
              </w:pict>
            </w:r>
            <w:r>
              <w:br/>
            </w:r>
            <w:r w:rsidR="000B6B3C">
              <w:rPr>
                <w:noProof/>
              </w:rPr>
              <w:pict w14:anchorId="12D483F6">
                <v:shape id="_x0000_i1034" type="#_x0000_t75" alt="descript" style="width:258pt;height:193.5pt;visibility:visible;mso-wrap-style:square">
                  <v:imagedata r:id="rId17" o:title="descript"/>
                </v:shape>
              </w:pict>
            </w:r>
          </w:p>
          <w:p w14:paraId="57521FB0" w14:textId="77777777" w:rsidR="007D5776" w:rsidRDefault="00000000">
            <w:pPr>
              <w:numPr>
                <w:ilvl w:val="0"/>
                <w:numId w:val="1"/>
              </w:num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/>
                <w:b/>
                <w:bCs/>
              </w:rPr>
              <w:t>跨交换机VLAN互通测试：</w:t>
            </w:r>
            <w:r>
              <w:br/>
            </w:r>
            <w:r>
              <w:t>在</w:t>
            </w:r>
            <w:r>
              <w:t>PCA</w:t>
            </w:r>
            <w:r>
              <w:t>上用</w:t>
            </w:r>
            <w:r>
              <w:t>Ping</w:t>
            </w:r>
            <w:r>
              <w:t>命令来测试与</w:t>
            </w:r>
            <w:r>
              <w:t>PCC</w:t>
            </w:r>
            <w:r>
              <w:t>能否互通，发现可以</w:t>
            </w:r>
            <w:r>
              <w:t>PING</w:t>
            </w:r>
            <w:r>
              <w:t>通。</w:t>
            </w:r>
          </w:p>
          <w:p w14:paraId="049677D6" w14:textId="77777777" w:rsidR="007D5776" w:rsidRDefault="007D5776">
            <w:pPr>
              <w:tabs>
                <w:tab w:val="num" w:pos="1140"/>
              </w:tabs>
              <w:ind w:left="336"/>
              <w:rPr>
                <w:rFonts w:ascii="宋体" w:hAnsi="宋体" w:hint="eastAsia"/>
                <w:b/>
                <w:bCs/>
              </w:rPr>
            </w:pPr>
          </w:p>
          <w:p w14:paraId="1B7FF881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实验3：配置链路聚合</w:t>
            </w:r>
          </w:p>
          <w:p w14:paraId="176D2357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eastAsia="黑体" w:hint="eastAsia"/>
                <w:bCs/>
                <w:sz w:val="24"/>
              </w:rPr>
              <w:t xml:space="preserve">   </w:t>
            </w:r>
            <w:r>
              <w:rPr>
                <w:rFonts w:ascii="宋体" w:hAnsi="宋体" w:hint="eastAsia"/>
                <w:bCs/>
              </w:rPr>
              <w:t>在配置链路聚合时，我们观察实验组网图.</w:t>
            </w:r>
          </w:p>
          <w:p w14:paraId="50F1761B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5A4CB7CF" w14:textId="370E5A3A" w:rsidR="007D5776" w:rsidRDefault="000B6B3C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/>
                <w:noProof/>
              </w:rPr>
              <w:pict w14:anchorId="39D31B2C">
                <v:shape id="_x0000_i1035" type="#_x0000_t75" alt="descript" style="width:210.75pt;height:114pt;visibility:visible;mso-wrap-style:square">
                  <v:imagedata r:id="rId18" o:title="descript"/>
                </v:shape>
              </w:pict>
            </w:r>
          </w:p>
          <w:p w14:paraId="4C345D69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 w:hint="eastAsia"/>
                <w:bCs/>
              </w:rPr>
              <w:lastRenderedPageBreak/>
              <w:t xml:space="preserve">    从上图种可知，我们需要在交换机上把两台PC设备分别连接到两台交换机上的同一个vlan口。并且两台交换机之间也需要使用网线连接到一起。</w:t>
            </w:r>
          </w:p>
          <w:p w14:paraId="0FF05D7D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    在物理连接建立完毕后，我们分别使用软件在两台交换机上创建聚合端口，然后把对应的物理端口加入到了聚合组中。</w:t>
            </w:r>
          </w:p>
          <w:p w14:paraId="133F3DCF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    配置代码如下：</w:t>
            </w:r>
          </w:p>
          <w:p w14:paraId="7C32E6EB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[SWA]</w:t>
            </w:r>
            <w:r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interface bridge-aggregation 1</w:t>
            </w:r>
          </w:p>
          <w:p w14:paraId="47D1B277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[SWA-bridge-aggregation]</w:t>
            </w:r>
            <w:r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port link-type trunk</w:t>
            </w:r>
          </w:p>
          <w:p w14:paraId="52B86B0D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[SWA-bridge-aggregation]</w:t>
            </w:r>
            <w:r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port trunk permit vlan all</w:t>
            </w:r>
          </w:p>
          <w:p w14:paraId="07EFBA2D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[SWA]</w:t>
            </w:r>
            <w:r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interface GigabitEthernet 1/0/7</w:t>
            </w:r>
          </w:p>
          <w:p w14:paraId="12C60BC5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[SWA-GigabitEthernet 1/0/7]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port link-type trunk</w:t>
            </w:r>
          </w:p>
          <w:p w14:paraId="52BE399D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[SWA-GigabitEthernet 1/0/7]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port trunk permit vlan all</w:t>
            </w:r>
          </w:p>
          <w:p w14:paraId="66B52CF3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[SWA-GigabitEthernet 1/0/7]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port link-aggregation group 1</w:t>
            </w:r>
          </w:p>
          <w:p w14:paraId="4F8A5C37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[SWA]</w:t>
            </w:r>
            <w:r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interface GigabitEthernet 1/0/8</w:t>
            </w:r>
          </w:p>
          <w:p w14:paraId="0A008014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[SWA-GigabitEthernet 1/0/8]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port link-type trunk</w:t>
            </w:r>
            <w:r>
              <w:rPr>
                <w:rFonts w:ascii="宋体" w:hAnsi="宋体" w:cs="宋体"/>
                <w:color w:val="000000"/>
                <w:sz w:val="18"/>
              </w:rPr>
              <w:t>（已配置）</w:t>
            </w:r>
          </w:p>
          <w:p w14:paraId="503E276D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[SWA- GigabitEthernet 1/0/8]</w:t>
            </w:r>
            <w:r>
              <w:rPr>
                <w:rFonts w:ascii="Courier New" w:hAnsi="Courier New" w:cs="Courier New"/>
                <w:color w:val="000000"/>
                <w:sz w:val="18"/>
              </w:rPr>
              <w:t xml:space="preserve"> 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port trunk permit vlan all</w:t>
            </w:r>
            <w:r>
              <w:rPr>
                <w:rFonts w:ascii="宋体" w:hAnsi="宋体" w:cs="宋体"/>
                <w:color w:val="000000"/>
                <w:sz w:val="18"/>
              </w:rPr>
              <w:t>（已配置）</w:t>
            </w:r>
          </w:p>
          <w:p w14:paraId="7B7B6838" w14:textId="77777777" w:rsidR="007D5776" w:rsidRDefault="00000000">
            <w:pPr>
              <w:ind w:left="680"/>
            </w:pPr>
            <w:r>
              <w:rPr>
                <w:rFonts w:ascii="Courier New" w:hAnsi="Courier New" w:cs="Courier New"/>
                <w:color w:val="FF0000"/>
                <w:sz w:val="18"/>
              </w:rPr>
              <w:t>[SWA-GigabitEthernet 1/0/8]</w:t>
            </w:r>
            <w:r>
              <w:rPr>
                <w:rFonts w:ascii="Courier New" w:hAnsi="Courier New" w:cs="Courier New"/>
                <w:b/>
                <w:color w:val="000000"/>
                <w:sz w:val="18"/>
              </w:rPr>
              <w:t>port link-aggregation group 1</w:t>
            </w:r>
            <w:r>
              <w:tab/>
            </w:r>
          </w:p>
          <w:p w14:paraId="485A3490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479F5AD8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    在配置完成后，我们查看了聚合组的信息，和实验指导书中的基本一致，说明配置正确。但需要指出的是，我们查看的时候，显示的Partner ID 是none，与实验指导书中的也一致，但是指导书上说“</w:t>
            </w:r>
            <w:r>
              <w:t>交换机上有一个链路聚合端口，其</w:t>
            </w:r>
            <w:r>
              <w:t>ID</w:t>
            </w:r>
            <w:r>
              <w:t>是</w:t>
            </w:r>
            <w:r>
              <w:t>1</w:t>
            </w:r>
            <w:r>
              <w:rPr>
                <w:rFonts w:ascii="宋体" w:hAnsi="宋体" w:hint="eastAsia"/>
                <w:bCs/>
              </w:rPr>
              <w:t>”明显有误，ID应该是none。</w:t>
            </w:r>
          </w:p>
          <w:p w14:paraId="476CE4D6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3793D3D0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    接下来我们进行链路聚合组验证。</w:t>
            </w:r>
          </w:p>
          <w:p w14:paraId="3D31A5E2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34B5A858" w14:textId="0EACF2AD" w:rsidR="007D5776" w:rsidRDefault="000B6B3C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/>
                <w:noProof/>
              </w:rPr>
              <w:pict w14:anchorId="1710B2B2">
                <v:shape id="_x0000_i1036" type="#_x0000_t75" alt="descript" style="width:332.25pt;height:149.25pt;visibility:visible;mso-wrap-style:square">
                  <v:imagedata r:id="rId19" o:title="descript"/>
                </v:shape>
              </w:pict>
            </w:r>
          </w:p>
          <w:p w14:paraId="3807F842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     </w:t>
            </w:r>
          </w:p>
          <w:p w14:paraId="24CBCFF9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    我们小组的IP地址前缀统一为7.8.9，从上图可知，可以成功ping通同小组IP地址为7.8.9.4的电脑。而该电脑和我的电脑并不在同一个VLAN之间。</w:t>
            </w:r>
          </w:p>
          <w:p w14:paraId="39F64EB0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39357780" w14:textId="783F0E14" w:rsidR="007D5776" w:rsidRDefault="000B6B3C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/>
                <w:noProof/>
              </w:rPr>
              <w:lastRenderedPageBreak/>
              <w:pict w14:anchorId="7AF33FC8">
                <v:shape id="_x0000_i1037" type="#_x0000_t75" alt="descript" style="width:382.5pt;height:171.75pt;visibility:visible;mso-wrap-style:square">
                  <v:imagedata r:id="rId20" o:title="descript"/>
                </v:shape>
              </w:pict>
            </w:r>
          </w:p>
          <w:p w14:paraId="533640DE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6363568B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    接下来我们在另一位同学的电脑上进行了测试。输入指令 ping 7.8.9.127 -t 以实现持续ping。我们先观察了交换机面板上的LED显示灯，持续闪烁，说明有数据流通过。接下来我们根据实验指导书上的要求，拔下了LED显示灯闪烁的端口的网线，同时另一位同学观察Wireshark软件上的ICMP报文是否消失。</w:t>
            </w:r>
          </w:p>
          <w:p w14:paraId="74FC00CA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02B72D9D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    最后发现报文没有消失，仍然在持续发送。这就说明了聚合组中的两个端口是互相备份的，一个端口无法发送数据流时，系统将会从数据流的另一个端口发送出去。</w:t>
            </w:r>
          </w:p>
          <w:p w14:paraId="485D86A0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47027082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43A3078A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  <w:p w14:paraId="60650A94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Cs/>
              </w:rPr>
            </w:pPr>
          </w:p>
        </w:tc>
      </w:tr>
      <w:tr w:rsidR="007D5776" w14:paraId="5A6D7A06" w14:textId="77777777">
        <w:trPr>
          <w:trHeight w:val="1705"/>
          <w:jc w:val="center"/>
        </w:trPr>
        <w:tc>
          <w:tcPr>
            <w:tcW w:w="8380" w:type="dxa"/>
            <w:gridSpan w:val="7"/>
            <w:tcBorders>
              <w:bottom w:val="single" w:sz="4" w:space="0" w:color="00000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A2AF39F" w14:textId="77777777" w:rsidR="007D5776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四、实验结果及分析和（或）源程序调试过程</w:t>
            </w:r>
          </w:p>
          <w:p w14:paraId="0CD10BC2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实验1：</w:t>
            </w:r>
          </w:p>
          <w:p w14:paraId="4ABCC1A8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发射器和接收器两端的灯同时亮，且1-8号灯依次亮为正常。</w:t>
            </w:r>
          </w:p>
          <w:p w14:paraId="465E1C01" w14:textId="77777777" w:rsidR="007D5776" w:rsidRDefault="00000000">
            <w:pPr>
              <w:tabs>
                <w:tab w:val="num" w:pos="1140"/>
              </w:tabs>
            </w:pPr>
            <w:r>
              <w:lastRenderedPageBreak/>
              <w:pict w14:anchorId="1F0E98EB">
                <v:shape id="_x0000_s1029" style="position:absolute;left:0;text-align:left;margin-left:0;margin-top:0;width:50pt;height:50pt;z-index:5;visibility:hidden" coordsize="21600,21600" o:spt="100" adj="0,,0" path="" filled="f" stroked="f">
                  <v:stroke joinstyle="miter"/>
                  <v:formulas/>
                  <v:path o:extrusionok="f" o:connecttype="segments"/>
                  <o:lock v:ext="edit" aspectratio="t" selection="t"/>
                </v:shape>
              </w:pict>
            </w:r>
            <w:r w:rsidR="000B6B3C">
              <w:pict w14:anchorId="0E0D23D3">
                <v:shape id="_x0000_i1038" style="width:178.5pt;height:238.5pt;visibility:visible" coordsize="21600,21600" o:spt="100" adj="0,,0" path="" filled="f" stroked="f">
                  <v:stroke joinstyle="miter"/>
                  <v:imagedata r:id="rId21" o:title=""/>
                  <v:formulas/>
                  <v:path o:extrusionok="f" o:connecttype="segments"/>
                  <o:lock v:ext="edit" aspectratio="t"/>
                </v:shape>
              </w:pict>
            </w:r>
            <w:r>
              <w:pict w14:anchorId="29240ED3">
                <v:shape id="_x0000_s1027" style="position:absolute;left:0;text-align:left;margin-left:0;margin-top:0;width:50pt;height:50pt;z-index:6;visibility:hidden;mso-position-horizontal-relative:text;mso-position-vertical-relative:text" coordsize="21600,21600" o:spt="100" adj="0,,0" path="" filled="f" stroked="f">
                  <v:stroke joinstyle="miter"/>
                  <v:formulas/>
                  <v:path o:extrusionok="f" o:connecttype="segments"/>
                  <o:lock v:ext="edit" aspectratio="t" selection="t"/>
                </v:shape>
              </w:pict>
            </w:r>
            <w:r w:rsidR="000B6B3C">
              <w:pict w14:anchorId="67597ED4">
                <v:shape id="_x0000_i1039" style="width:177.75pt;height:237pt;visibility:visible" coordsize="21600,21600" o:spt="100" adj="0,,0" path="" filled="f" stroked="f">
                  <v:stroke joinstyle="miter"/>
                  <v:imagedata r:id="rId22" o:title=""/>
                  <v:formulas/>
                  <v:path o:extrusionok="f" o:connecttype="segments"/>
                  <o:lock v:ext="edit" aspectratio="t"/>
                </v:shape>
              </w:pict>
            </w:r>
          </w:p>
          <w:p w14:paraId="23652144" w14:textId="77777777" w:rsidR="007D5776" w:rsidRDefault="00000000">
            <w:pPr>
              <w:tabs>
                <w:tab w:val="num" w:pos="1140"/>
              </w:tabs>
            </w:pPr>
            <w:r>
              <w:t>分析</w:t>
            </w:r>
            <w:r>
              <w:t>/</w:t>
            </w:r>
            <w:r>
              <w:t>总结经验：</w:t>
            </w:r>
          </w:p>
          <w:p w14:paraId="79B9EB71" w14:textId="77777777" w:rsidR="007D5776" w:rsidRDefault="00000000">
            <w:pPr>
              <w:tabs>
                <w:tab w:val="num" w:pos="1140"/>
              </w:tabs>
            </w:pPr>
            <w:r>
              <w:t xml:space="preserve">    </w:t>
            </w:r>
            <w:r>
              <w:t>剥线的时候，不要剪太深，容易把线剪断。</w:t>
            </w:r>
            <w:r>
              <w:rPr>
                <w:rFonts w:ascii="宋体" w:hAnsi="宋体" w:hint="eastAsia"/>
              </w:rPr>
              <w:t>插线时一定要推到底部，确保能连上金属片</w:t>
            </w:r>
          </w:p>
          <w:p w14:paraId="6C8A41AA" w14:textId="539B3F56" w:rsidR="007D5776" w:rsidRDefault="00000000">
            <w:pPr>
              <w:tabs>
                <w:tab w:val="num" w:pos="1140"/>
              </w:tabs>
            </w:pPr>
            <w:r>
              <w:rPr>
                <w:rFonts w:ascii="宋体" w:hAnsi="宋体" w:hint="eastAsia"/>
                <w:b/>
                <w:bCs/>
              </w:rPr>
              <w:t>实验2：配置VLAN</w:t>
            </w:r>
            <w:r>
              <w:br/>
            </w:r>
            <w:r>
              <w:t>测试</w:t>
            </w:r>
            <w:r>
              <w:t>VLAN</w:t>
            </w:r>
            <w:r>
              <w:t>间的隔离性：</w:t>
            </w:r>
            <w:r>
              <w:br/>
            </w:r>
            <w:r w:rsidR="000B6B3C">
              <w:rPr>
                <w:noProof/>
              </w:rPr>
              <w:pict w14:anchorId="3723BB93">
                <v:shape id="_x0000_i1040" type="#_x0000_t75" alt="descript" style="width:297.75pt;height:223.5pt;visibility:visible;mso-wrap-style:square">
                  <v:imagedata r:id="rId23" o:title="descript"/>
                </v:shape>
              </w:pict>
            </w:r>
          </w:p>
          <w:p w14:paraId="0F05FB17" w14:textId="77777777" w:rsidR="007D5776" w:rsidRDefault="00000000">
            <w:pPr>
              <w:tabs>
                <w:tab w:val="num" w:pos="1140"/>
              </w:tabs>
            </w:pPr>
            <w:r>
              <w:t>结果及分析：</w:t>
            </w:r>
            <w:r>
              <w:t>PCA</w:t>
            </w:r>
            <w:r>
              <w:t>与</w:t>
            </w:r>
            <w:r>
              <w:t>PCB</w:t>
            </w:r>
            <w:r>
              <w:t>不能够互通，</w:t>
            </w:r>
            <w:r>
              <w:t>PCC</w:t>
            </w:r>
            <w:r>
              <w:t>和</w:t>
            </w:r>
            <w:r>
              <w:t>PCD</w:t>
            </w:r>
            <w:r>
              <w:t>不能够互通。这说明</w:t>
            </w:r>
            <w:r>
              <w:t>VLAN</w:t>
            </w:r>
            <w:r>
              <w:t>之间不能互通，连接在同一交换机上的</w:t>
            </w:r>
            <w:r>
              <w:t>PC</w:t>
            </w:r>
            <w:r>
              <w:t>被隔离了。同时，</w:t>
            </w:r>
            <w:r>
              <w:t>VLAN1</w:t>
            </w:r>
            <w:r>
              <w:t>下的</w:t>
            </w:r>
            <w:r>
              <w:t>PCA</w:t>
            </w:r>
            <w:r>
              <w:t>与</w:t>
            </w:r>
            <w:r>
              <w:t>PCC</w:t>
            </w:r>
            <w:r>
              <w:t>之间能够互通，</w:t>
            </w:r>
            <w:r>
              <w:t>VLAN2</w:t>
            </w:r>
            <w:r>
              <w:t>下的</w:t>
            </w:r>
            <w:r>
              <w:t>PCB</w:t>
            </w:r>
            <w:r>
              <w:t>与</w:t>
            </w:r>
            <w:r>
              <w:t>PCD</w:t>
            </w:r>
            <w:r>
              <w:t>不能互通，因为此时没有为</w:t>
            </w:r>
            <w:r>
              <w:t>VLAN2</w:t>
            </w:r>
            <w:r>
              <w:t>配置</w:t>
            </w:r>
            <w:r>
              <w:t>Trunk</w:t>
            </w:r>
            <w:r>
              <w:t>链路端口。</w:t>
            </w:r>
            <w:r>
              <w:br/>
            </w:r>
          </w:p>
          <w:p w14:paraId="737E5D38" w14:textId="4876EFB5" w:rsidR="007D5776" w:rsidRDefault="00000000">
            <w:pPr>
              <w:tabs>
                <w:tab w:val="num" w:pos="1140"/>
              </w:tabs>
            </w:pPr>
            <w:r>
              <w:t>跨交换机</w:t>
            </w:r>
            <w:r>
              <w:t>VLAN</w:t>
            </w:r>
            <w:r>
              <w:t>互通测试：</w:t>
            </w:r>
            <w:r>
              <w:br/>
            </w:r>
            <w:r>
              <w:lastRenderedPageBreak/>
              <w:t>配置</w:t>
            </w:r>
            <w:r>
              <w:t>Trunk</w:t>
            </w:r>
            <w:r>
              <w:t>链路端口后，再次进行跨交换机</w:t>
            </w:r>
            <w:r>
              <w:t>VLAN</w:t>
            </w:r>
            <w:r>
              <w:t>互</w:t>
            </w:r>
            <w:r>
              <w:t>Ping</w:t>
            </w:r>
            <w:r>
              <w:t>，查看是否能够互通。</w:t>
            </w:r>
            <w:r>
              <w:br/>
            </w:r>
            <w:r w:rsidR="000B6B3C">
              <w:rPr>
                <w:noProof/>
              </w:rPr>
              <w:pict w14:anchorId="28B820D0">
                <v:shape id="_x0000_i1041" type="#_x0000_t75" alt="descript" style="width:306pt;height:229.5pt;visibility:visible;mso-wrap-style:square">
                  <v:imagedata r:id="rId24" o:title="descript"/>
                </v:shape>
              </w:pict>
            </w:r>
            <w:r>
              <w:br/>
            </w:r>
            <w:r>
              <w:t>结果：配置</w:t>
            </w:r>
            <w:r>
              <w:t>Trunk</w:t>
            </w:r>
            <w:r>
              <w:t>链路端口后发现，跨交换机</w:t>
            </w:r>
            <w:r>
              <w:t>VLAN</w:t>
            </w:r>
            <w:r>
              <w:t>间能够互通。</w:t>
            </w:r>
          </w:p>
          <w:p w14:paraId="51CB3291" w14:textId="77777777" w:rsidR="007D5776" w:rsidRDefault="007D5776">
            <w:p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</w:p>
          <w:p w14:paraId="7B5FBD03" w14:textId="77777777" w:rsidR="007D5776" w:rsidRDefault="00000000">
            <w:pPr>
              <w:tabs>
                <w:tab w:val="num" w:pos="1140"/>
              </w:tabs>
              <w:rPr>
                <w:rFonts w:ascii="宋体" w:hAnsi="宋体" w:hint="eastAsia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实验3：配置链路聚合</w:t>
            </w:r>
          </w:p>
          <w:p w14:paraId="22E32237" w14:textId="77777777" w:rsidR="007D5776" w:rsidRDefault="007D57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7EA450D9" w14:textId="77777777" w:rsidR="007D5776" w:rsidRDefault="00000000">
            <w:pPr>
              <w:tabs>
                <w:tab w:val="num" w:pos="1140"/>
              </w:tabs>
            </w:pPr>
            <w:r>
              <w:rPr>
                <w:rFonts w:eastAsia="黑体" w:hint="eastAsia"/>
                <w:bCs/>
                <w:sz w:val="24"/>
              </w:rPr>
              <w:t xml:space="preserve">    </w:t>
            </w:r>
            <w:r>
              <w:t>首先根据指导书的要求进行网线的正确连接，接着进行了交换机的配置，然后我们尝试</w:t>
            </w:r>
            <w:r>
              <w:t>ping</w:t>
            </w:r>
            <w:r>
              <w:t>小组内不在同一个</w:t>
            </w:r>
            <w:r>
              <w:t>vlan</w:t>
            </w:r>
            <w:r>
              <w:t>下的两台主机，发现</w:t>
            </w:r>
            <w:r>
              <w:t>ping</w:t>
            </w:r>
            <w:r>
              <w:t>通了，说明配置正确。</w:t>
            </w:r>
          </w:p>
          <w:p w14:paraId="00BE8FDE" w14:textId="29E2B5EF" w:rsidR="007D5776" w:rsidRDefault="000B6B3C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pict w14:anchorId="062D1EEC">
                <v:shape id="_x0000_i1042" type="#_x0000_t75" alt="descript" style="width:382.5pt;height:171.75pt;visibility:visible;mso-wrap-style:square">
                  <v:imagedata r:id="rId25" o:title="descript"/>
                </v:shape>
              </w:pict>
            </w:r>
          </w:p>
          <w:p w14:paraId="29A1F504" w14:textId="3245DDBF" w:rsidR="007D5776" w:rsidRDefault="00000000">
            <w:pPr>
              <w:tabs>
                <w:tab w:val="num" w:pos="1140"/>
              </w:tabs>
            </w:pPr>
            <w:r>
              <w:rPr>
                <w:rFonts w:eastAsia="黑体" w:hint="eastAsia"/>
                <w:bCs/>
                <w:sz w:val="24"/>
              </w:rPr>
              <w:t xml:space="preserve">    </w:t>
            </w:r>
            <w:r>
              <w:t>接着我们进行了链路聚合组验证，先让一位同学持续</w:t>
            </w:r>
            <w:r>
              <w:t>ping</w:t>
            </w:r>
            <w:r>
              <w:t>另一位同学的电脑，接着在交换机上拔下链接两个交换机的网线的其中一根，接着观察</w:t>
            </w:r>
            <w:r>
              <w:t>ICMP</w:t>
            </w:r>
            <w:r>
              <w:t>报文是否丢失。结果报文正常发送，说明无报文丢失，聚合组正常。</w:t>
            </w:r>
            <w:r w:rsidR="000B6B3C">
              <w:rPr>
                <w:noProof/>
              </w:rPr>
              <w:lastRenderedPageBreak/>
              <w:pict w14:anchorId="4F51555E">
                <v:shape id="picture" o:spid="_x0000_i1043" type="#_x0000_t75" alt="descript" style="width:382.5pt;height:172.5pt;visibility:visible;mso-wrap-style:square">
                  <v:imagedata r:id="rId26" o:title="descript"/>
                </v:shape>
              </w:pict>
            </w:r>
          </w:p>
          <w:p w14:paraId="45416B3A" w14:textId="77777777" w:rsidR="007D5776" w:rsidRDefault="007D57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79BB6E11" w14:textId="77777777" w:rsidR="007D5776" w:rsidRDefault="00000000">
            <w:pPr>
              <w:tabs>
                <w:tab w:val="num" w:pos="1140"/>
              </w:tabs>
            </w:pPr>
            <w:r>
              <w:t>分析</w:t>
            </w:r>
            <w:r>
              <w:t>/</w:t>
            </w:r>
            <w:r>
              <w:t>总结经验：</w:t>
            </w:r>
          </w:p>
          <w:p w14:paraId="267A6A2E" w14:textId="77777777" w:rsidR="007D5776" w:rsidRDefault="007D5776">
            <w:pPr>
              <w:tabs>
                <w:tab w:val="num" w:pos="1140"/>
              </w:tabs>
            </w:pPr>
          </w:p>
          <w:p w14:paraId="41481EAF" w14:textId="77777777" w:rsidR="007D5776" w:rsidRDefault="00000000">
            <w:pPr>
              <w:tabs>
                <w:tab w:val="num" w:pos="1140"/>
              </w:tabs>
            </w:pPr>
            <w:r>
              <w:rPr>
                <w:rFonts w:eastAsia="黑体" w:hint="eastAsia"/>
                <w:bCs/>
                <w:sz w:val="24"/>
              </w:rPr>
              <w:t xml:space="preserve">    </w:t>
            </w:r>
            <w:r>
              <w:t>在进行组网的时候，一开始观察图片不够仔细，只在两台交换机之间连接了一根网线，导致后面拔掉网线的时候报文丢失。后面修改错误之后结果正常。</w:t>
            </w:r>
          </w:p>
          <w:p w14:paraId="06CDED5B" w14:textId="77777777" w:rsidR="007D5776" w:rsidRDefault="007D5776">
            <w:pPr>
              <w:tabs>
                <w:tab w:val="num" w:pos="1140"/>
              </w:tabs>
            </w:pPr>
          </w:p>
          <w:p w14:paraId="25175E01" w14:textId="77777777" w:rsidR="007D5776" w:rsidRDefault="00000000">
            <w:pPr>
              <w:tabs>
                <w:tab w:val="num" w:pos="1140"/>
              </w:tabs>
            </w:pPr>
            <w:r>
              <w:t xml:space="preserve">    </w:t>
            </w:r>
            <w:r>
              <w:t>两台</w:t>
            </w:r>
            <w:r>
              <w:t>PC</w:t>
            </w:r>
            <w:r>
              <w:t>注意要连接到两台交换机上的同一个端口才是正确的，我们一开始没连接好，导致无法</w:t>
            </w:r>
            <w:r>
              <w:t>ping</w:t>
            </w:r>
            <w:r>
              <w:t>通，出现异常。</w:t>
            </w:r>
          </w:p>
          <w:p w14:paraId="0C7E0AB5" w14:textId="77777777" w:rsidR="007D5776" w:rsidRDefault="007D57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</w:tc>
      </w:tr>
    </w:tbl>
    <w:p w14:paraId="34EF21D4" w14:textId="77777777" w:rsidR="007D5776" w:rsidRDefault="007D5776"/>
    <w:sectPr w:rsidR="007D5776">
      <w:footerReference w:type="even" r:id="rId27"/>
      <w:footerReference w:type="default" r:id="rId28"/>
      <w:headerReference w:type="first" r:id="rId29"/>
      <w:footerReference w:type="first" r:id="rId30"/>
      <w:pgSz w:w="10433" w:h="14742"/>
      <w:pgMar w:top="1134" w:right="1588" w:bottom="1134" w:left="1588" w:header="851" w:footer="737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02A041" w14:textId="77777777" w:rsidR="000A37CA" w:rsidRDefault="000A37CA">
      <w:r>
        <w:separator/>
      </w:r>
    </w:p>
  </w:endnote>
  <w:endnote w:type="continuationSeparator" w:id="0">
    <w:p w14:paraId="613FB40A" w14:textId="77777777" w:rsidR="000A37CA" w:rsidRDefault="000A3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028136" w14:textId="77777777" w:rsidR="007D5776" w:rsidRDefault="00000000">
    <w:pPr>
      <w:pStyle w:val="a4"/>
      <w:framePr w:wrap="around" w:vAnchor="text" w:hAnchor="margin" w:xAlign="right" w:y="1"/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5323CC82" w14:textId="77777777" w:rsidR="007D5776" w:rsidRDefault="007D5776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824695" w14:textId="77777777" w:rsidR="007D5776" w:rsidRDefault="007D5776">
    <w:pPr>
      <w:pStyle w:val="a4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BEBDA7" w14:textId="77777777" w:rsidR="007D5776" w:rsidRDefault="00000000">
    <w:pPr>
      <w:pStyle w:val="a4"/>
    </w:pPr>
    <w:r>
      <w:rPr>
        <w:rFonts w:hint="eastAsia"/>
      </w:rPr>
      <w:t>报告创建时间：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F3B182" w14:textId="77777777" w:rsidR="000A37CA" w:rsidRDefault="000A37CA">
      <w:r>
        <w:separator/>
      </w:r>
    </w:p>
  </w:footnote>
  <w:footnote w:type="continuationSeparator" w:id="0">
    <w:p w14:paraId="73AFA592" w14:textId="77777777" w:rsidR="000A37CA" w:rsidRDefault="000A3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6B0FA0" w14:textId="77777777" w:rsidR="007D5776" w:rsidRDefault="007D5776">
    <w:pPr>
      <w:pStyle w:val="a8"/>
      <w:pBdr>
        <w:bottom w:val="none" w:sz="0" w:space="0" w:color="000000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F602B"/>
    <w:multiLevelType w:val="hybridMultilevel"/>
    <w:tmpl w:val="2752C92A"/>
    <w:lvl w:ilvl="0" w:tplc="7EAACC28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/>
      </w:rPr>
    </w:lvl>
    <w:lvl w:ilvl="1" w:tplc="C032CB4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/>
      </w:rPr>
    </w:lvl>
    <w:lvl w:ilvl="2" w:tplc="D4B0DD7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/>
      </w:rPr>
    </w:lvl>
    <w:lvl w:ilvl="3" w:tplc="FC86377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/>
      </w:rPr>
    </w:lvl>
    <w:lvl w:ilvl="4" w:tplc="DA406262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/>
      </w:rPr>
    </w:lvl>
    <w:lvl w:ilvl="5" w:tplc="9E5225CC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/>
      </w:rPr>
    </w:lvl>
    <w:lvl w:ilvl="6" w:tplc="5F8879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/>
      </w:rPr>
    </w:lvl>
    <w:lvl w:ilvl="7" w:tplc="4784F8E2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/>
      </w:rPr>
    </w:lvl>
    <w:lvl w:ilvl="8" w:tplc="87843A2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/>
      </w:rPr>
    </w:lvl>
  </w:abstractNum>
  <w:abstractNum w:abstractNumId="1" w15:restartNumberingAfterBreak="0">
    <w:nsid w:val="1C3A032D"/>
    <w:multiLevelType w:val="hybridMultilevel"/>
    <w:tmpl w:val="4816E1A6"/>
    <w:lvl w:ilvl="0" w:tplc="27DC9854">
      <w:start w:val="1"/>
      <w:numFmt w:val="bullet"/>
      <w:lvlText w:val=""/>
      <w:lvlJc w:val="left"/>
      <w:pPr>
        <w:tabs>
          <w:tab w:val="num" w:pos="780"/>
        </w:tabs>
        <w:ind w:left="780" w:hanging="420"/>
      </w:pPr>
      <w:rPr>
        <w:rFonts w:ascii="Wingdings" w:hAnsi="Wingdings"/>
      </w:rPr>
    </w:lvl>
    <w:lvl w:ilvl="1" w:tplc="652EEE5E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/>
      </w:rPr>
    </w:lvl>
    <w:lvl w:ilvl="2" w:tplc="54A6D358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/>
      </w:rPr>
    </w:lvl>
    <w:lvl w:ilvl="3" w:tplc="5C300F50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/>
      </w:rPr>
    </w:lvl>
    <w:lvl w:ilvl="4" w:tplc="DED2C750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/>
      </w:rPr>
    </w:lvl>
    <w:lvl w:ilvl="5" w:tplc="F00C8B76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/>
      </w:rPr>
    </w:lvl>
    <w:lvl w:ilvl="6" w:tplc="9F924264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/>
      </w:rPr>
    </w:lvl>
    <w:lvl w:ilvl="7" w:tplc="849A9058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/>
      </w:rPr>
    </w:lvl>
    <w:lvl w:ilvl="8" w:tplc="23A6EB2E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/>
      </w:rPr>
    </w:lvl>
  </w:abstractNum>
  <w:abstractNum w:abstractNumId="2" w15:restartNumberingAfterBreak="0">
    <w:nsid w:val="30BE2423"/>
    <w:multiLevelType w:val="multilevel"/>
    <w:tmpl w:val="36803064"/>
    <w:lvl w:ilvl="0">
      <w:start w:val="1"/>
      <w:numFmt w:val="decimal"/>
      <w:lvlText w:val="%1)"/>
      <w:lvlJc w:val="left"/>
      <w:pPr>
        <w:ind w:left="336" w:hanging="336"/>
      </w:pPr>
    </w:lvl>
    <w:lvl w:ilvl="1">
      <w:start w:val="1"/>
      <w:numFmt w:val="lowerLetter"/>
      <w:lvlText w:val="%2)"/>
      <w:lvlJc w:val="left"/>
      <w:pPr>
        <w:ind w:left="756" w:hanging="336"/>
      </w:pPr>
    </w:lvl>
    <w:lvl w:ilvl="2">
      <w:start w:val="1"/>
      <w:numFmt w:val="lowerRoman"/>
      <w:lvlText w:val="%3)"/>
      <w:lvlJc w:val="left"/>
      <w:pPr>
        <w:ind w:left="1176" w:hanging="336"/>
      </w:pPr>
    </w:lvl>
    <w:lvl w:ilvl="3">
      <w:start w:val="1"/>
      <w:numFmt w:val="decimal"/>
      <w:lvlText w:val="%4)"/>
      <w:lvlJc w:val="left"/>
      <w:pPr>
        <w:ind w:left="1596" w:hanging="336"/>
      </w:pPr>
    </w:lvl>
    <w:lvl w:ilvl="4">
      <w:start w:val="1"/>
      <w:numFmt w:val="lowerLetter"/>
      <w:lvlText w:val="%5)"/>
      <w:lvlJc w:val="left"/>
      <w:pPr>
        <w:ind w:left="2016" w:hanging="336"/>
      </w:pPr>
    </w:lvl>
    <w:lvl w:ilvl="5">
      <w:start w:val="1"/>
      <w:numFmt w:val="lowerRoman"/>
      <w:lvlText w:val="%6)"/>
      <w:lvlJc w:val="left"/>
      <w:pPr>
        <w:ind w:left="2436" w:hanging="336"/>
      </w:pPr>
    </w:lvl>
    <w:lvl w:ilvl="6">
      <w:start w:val="1"/>
      <w:numFmt w:val="decimal"/>
      <w:lvlText w:val="%7)"/>
      <w:lvlJc w:val="left"/>
      <w:pPr>
        <w:ind w:left="2856" w:hanging="336"/>
      </w:pPr>
    </w:lvl>
    <w:lvl w:ilvl="7">
      <w:start w:val="1"/>
      <w:numFmt w:val="lowerLetter"/>
      <w:lvlText w:val="%8)"/>
      <w:lvlJc w:val="left"/>
      <w:pPr>
        <w:ind w:left="3276" w:hanging="336"/>
      </w:pPr>
    </w:lvl>
    <w:lvl w:ilvl="8">
      <w:start w:val="1"/>
      <w:numFmt w:val="lowerRoman"/>
      <w:lvlText w:val="%9)"/>
      <w:lvlJc w:val="left"/>
      <w:pPr>
        <w:ind w:left="3696" w:hanging="336"/>
      </w:pPr>
    </w:lvl>
  </w:abstractNum>
  <w:num w:numId="1" w16cid:durableId="121270522">
    <w:abstractNumId w:val="2"/>
  </w:num>
  <w:num w:numId="2" w16cid:durableId="1329946104">
    <w:abstractNumId w:val="0"/>
  </w:num>
  <w:num w:numId="3" w16cid:durableId="17245214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stylePaneFormatFilter w:val="FFEF" w:allStyles="1" w:customStyles="1" w:latentStyles="1" w:stylesInUse="1" w:headingStyles="1" w:numberingStyles="1" w:tableStyles="1" w:directFormattingOnRuns="1" w:directFormattingOnParagraphs="1" w:directFormattingOnNumbering="1" w:directFormattingOnTables="1" w:clearFormatting="1" w:top3HeadingStyles="1" w:visibleStyles="1" w:alternateStyleNames="1"/>
  <w:doNotTrackMoves/>
  <w:defaultTabStop w:val="42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D5776"/>
    <w:rsid w:val="000A37CA"/>
    <w:rsid w:val="000B6B3C"/>
    <w:rsid w:val="00247E2E"/>
    <w:rsid w:val="002A6896"/>
    <w:rsid w:val="003B0E62"/>
    <w:rsid w:val="003C20EE"/>
    <w:rsid w:val="004D50FD"/>
    <w:rsid w:val="005C172F"/>
    <w:rsid w:val="005D0E4E"/>
    <w:rsid w:val="00691FD1"/>
    <w:rsid w:val="0075598E"/>
    <w:rsid w:val="007D40DE"/>
    <w:rsid w:val="007D5776"/>
    <w:rsid w:val="007E1FC3"/>
    <w:rsid w:val="00826B6B"/>
    <w:rsid w:val="00863007"/>
    <w:rsid w:val="00874D36"/>
    <w:rsid w:val="00964E1C"/>
    <w:rsid w:val="00982147"/>
    <w:rsid w:val="00A553EF"/>
    <w:rsid w:val="00A62FB7"/>
    <w:rsid w:val="00AC0379"/>
    <w:rsid w:val="00B129DE"/>
    <w:rsid w:val="00B53235"/>
    <w:rsid w:val="00BC287A"/>
    <w:rsid w:val="00C2005F"/>
    <w:rsid w:val="00C366DB"/>
    <w:rsid w:val="00D85DE9"/>
    <w:rsid w:val="00DC7FE8"/>
    <w:rsid w:val="00E94329"/>
    <w:rsid w:val="00F778EE"/>
    <w:rsid w:val="00F80CBE"/>
    <w:rsid w:val="00F81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8"/>
    <o:shapelayout v:ext="edit">
      <o:idmap v:ext="edit" data="1"/>
    </o:shapelayout>
  </w:shapeDefaults>
  <w:decimalSymbol w:val="."/>
  <w:listSeparator w:val=","/>
  <w14:docId w14:val="308CFDAB"/>
  <w15:docId w15:val="{A4E2F9B9-5135-471E-B046-D0361EC2C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7E2E"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uiPriority w:val="99"/>
    <w:rsid w:val="00BB4194"/>
    <w:rPr>
      <w:kern w:val="2"/>
      <w:sz w:val="18"/>
    </w:rPr>
  </w:style>
  <w:style w:type="character" w:styleId="a5">
    <w:name w:val="page number"/>
    <w:basedOn w:val="a0"/>
  </w:style>
  <w:style w:type="paragraph" w:styleId="a6">
    <w:name w:val="Plain Text"/>
    <w:basedOn w:val="a"/>
    <w:rPr>
      <w:rFonts w:ascii="宋体" w:hAnsi="Courier New" w:cs="Courier New"/>
      <w:szCs w:val="21"/>
    </w:rPr>
  </w:style>
  <w:style w:type="paragraph" w:styleId="a7">
    <w:name w:val="Body Text"/>
    <w:basedOn w:val="a"/>
    <w:pPr>
      <w:framePr w:w="316" w:h="12109" w:hRule="exact" w:hSpace="180" w:wrap="around" w:vAnchor="text" w:hAnchor="page" w:x="959" w:y="185"/>
    </w:pPr>
    <w:rPr>
      <w:spacing w:val="-20"/>
    </w:rPr>
  </w:style>
  <w:style w:type="paragraph" w:styleId="a4">
    <w:name w:val="footer"/>
    <w:basedOn w:val="a"/>
    <w:link w:val="a3"/>
    <w:uiPriority w:val="99"/>
    <w:pPr>
      <w:tabs>
        <w:tab w:val="center" w:pos="4153"/>
        <w:tab w:val="right" w:pos="8306"/>
      </w:tabs>
      <w:jc w:val="left"/>
    </w:pPr>
    <w:rPr>
      <w:sz w:val="18"/>
      <w:lang w:eastAsia="en-US"/>
    </w:rPr>
  </w:style>
  <w:style w:type="paragraph" w:styleId="2">
    <w:name w:val="Body Text 2"/>
    <w:basedOn w:val="a"/>
    <w:pPr>
      <w:framePr w:w="421" w:h="12109" w:hRule="exact" w:hSpace="180" w:wrap="around" w:vAnchor="text" w:hAnchor="page" w:x="854" w:y="5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</w:pPr>
    <w:rPr>
      <w:spacing w:val="-20"/>
    </w:rPr>
  </w:style>
  <w:style w:type="paragraph" w:styleId="a8">
    <w:name w:val="header"/>
    <w:basedOn w:val="a"/>
    <w:link w:val="a9"/>
    <w:rsid w:val="00BB4194"/>
    <w:pPr>
      <w:pBdr>
        <w:bottom w:val="single" w:sz="6" w:space="1" w:color="000000"/>
      </w:pBdr>
      <w:tabs>
        <w:tab w:val="center" w:pos="4153"/>
        <w:tab w:val="right" w:pos="8306"/>
      </w:tabs>
      <w:jc w:val="center"/>
    </w:pPr>
    <w:rPr>
      <w:sz w:val="18"/>
      <w:szCs w:val="18"/>
      <w:lang w:eastAsia="en-US"/>
    </w:rPr>
  </w:style>
  <w:style w:type="paragraph" w:styleId="aa">
    <w:name w:val="Balloon Text"/>
    <w:basedOn w:val="a"/>
    <w:semiHidden/>
    <w:rPr>
      <w:sz w:val="18"/>
      <w:szCs w:val="18"/>
    </w:rPr>
  </w:style>
  <w:style w:type="character" w:customStyle="1" w:styleId="a9">
    <w:name w:val="页眉 字符"/>
    <w:link w:val="a8"/>
    <w:rsid w:val="00BB419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2.xml"/><Relationship Id="rId10" Type="http://schemas.openxmlformats.org/officeDocument/2006/relationships/image" Target="../../23756/Documents/Tencent%20Files/2375630142/nt_qq/nt_data/Pic/2024-10/Ori/a7b1e4259609186d5038c96c007bd3ed.jpg" TargetMode="External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1570</Words>
  <Characters>2388</Characters>
  <Application>Microsoft Office Word</Application>
  <DocSecurity>0</DocSecurity>
  <Lines>132</Lines>
  <Paragraphs>119</Paragraphs>
  <ScaleCrop>false</ScaleCrop>
  <Company/>
  <LinksUpToDate>false</LinksUpToDate>
  <CharactersWithSpaces>3839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Ayubass</cp:lastModifiedBy>
  <cp:revision>3</cp:revision>
  <dcterms:created xsi:type="dcterms:W3CDTF">2024-10-28T20:23:00Z</dcterms:created>
  <dcterms:modified xsi:type="dcterms:W3CDTF">2026-01-24T03:36:00Z</dcterms:modified>
</cp:coreProperties>
</file>